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B3A98" w14:textId="5BFC17FB" w:rsidR="00894F8A" w:rsidRPr="00CF5105" w:rsidRDefault="008D17B5" w:rsidP="00894F8A">
      <w:pPr>
        <w:pStyle w:val="2"/>
        <w:numPr>
          <w:ilvl w:val="1"/>
          <w:numId w:val="0"/>
        </w:numPr>
        <w:rPr>
          <w:rFonts w:eastAsia="SimSun"/>
          <w:b w:val="0"/>
          <w:bCs/>
          <w:sz w:val="32"/>
          <w:szCs w:val="32"/>
          <w:lang w:eastAsia="zh-CN"/>
        </w:rPr>
      </w:pPr>
      <w:r w:rsidRPr="00CF5105">
        <w:t xml:space="preserve">  </w:t>
      </w:r>
      <w:bookmarkStart w:id="0" w:name="OLE_LINK1"/>
      <w:r w:rsidR="00894F8A" w:rsidRPr="00CF5105">
        <w:t xml:space="preserve">                                   </w:t>
      </w:r>
      <w:r w:rsidR="00894F8A" w:rsidRPr="00CF5105">
        <w:rPr>
          <w:sz w:val="32"/>
          <w:szCs w:val="32"/>
        </w:rPr>
        <w:t>Supplementary Figures</w:t>
      </w:r>
      <w:bookmarkEnd w:id="0"/>
    </w:p>
    <w:p w14:paraId="59445513" w14:textId="33A92F2E" w:rsidR="006C6C15" w:rsidRPr="007352AD" w:rsidRDefault="006C6C15" w:rsidP="006C6C15">
      <w:pPr>
        <w:jc w:val="left"/>
        <w:rPr>
          <w:rFonts w:ascii="Times New Roman" w:hAnsi="Times New Roman" w:cs="Times New Roman"/>
          <w:bCs/>
          <w:szCs w:val="21"/>
        </w:rPr>
      </w:pPr>
      <w:r w:rsidRPr="007352AD">
        <w:rPr>
          <w:rStyle w:val="30"/>
          <w:rFonts w:ascii="Times New Roman" w:eastAsiaTheme="minorHAnsi" w:hAnsi="Times New Roman" w:cs="Times New Roman"/>
          <w:sz w:val="21"/>
          <w:szCs w:val="21"/>
        </w:rPr>
        <w:t>Supplementary Figure</w:t>
      </w:r>
      <w:r w:rsidR="00CF5105" w:rsidRPr="007352AD">
        <w:rPr>
          <w:rStyle w:val="30"/>
          <w:rFonts w:ascii="Times New Roman" w:eastAsiaTheme="minorHAnsi" w:hAnsi="Times New Roman" w:cs="Times New Roman"/>
          <w:sz w:val="21"/>
          <w:szCs w:val="21"/>
        </w:rPr>
        <w:t xml:space="preserve"> </w:t>
      </w:r>
      <w:r w:rsidRPr="007352AD">
        <w:rPr>
          <w:rStyle w:val="30"/>
          <w:rFonts w:ascii="Times New Roman" w:eastAsiaTheme="minorHAnsi" w:hAnsi="Times New Roman" w:cs="Times New Roman"/>
          <w:sz w:val="21"/>
          <w:szCs w:val="21"/>
        </w:rPr>
        <w:t>1 |</w:t>
      </w:r>
      <w:r w:rsidRPr="007352AD">
        <w:rPr>
          <w:rStyle w:val="30"/>
          <w:rFonts w:ascii="Times New Roman" w:hAnsi="Times New Roman" w:cs="Times New Roman"/>
          <w:b w:val="0"/>
          <w:sz w:val="21"/>
          <w:szCs w:val="21"/>
        </w:rPr>
        <w:t xml:space="preserve"> </w:t>
      </w:r>
      <w:r w:rsidRPr="007352AD">
        <w:rPr>
          <w:rFonts w:ascii="Times New Roman" w:eastAsia="SimSun" w:hAnsi="Times New Roman" w:cs="Times New Roman"/>
          <w:bCs/>
          <w:szCs w:val="21"/>
        </w:rPr>
        <w:t xml:space="preserve">Pathway Analysis of </w:t>
      </w:r>
      <w:r w:rsidRPr="007352AD">
        <w:rPr>
          <w:rFonts w:ascii="Times New Roman" w:hAnsi="Times New Roman" w:cs="Times New Roman"/>
          <w:bCs/>
          <w:szCs w:val="21"/>
        </w:rPr>
        <w:t>asthma</w:t>
      </w:r>
      <w:r w:rsidRPr="007352AD">
        <w:rPr>
          <w:rFonts w:ascii="Times New Roman" w:eastAsia="SimSun" w:hAnsi="Times New Roman" w:cs="Times New Roman"/>
          <w:bCs/>
          <w:szCs w:val="21"/>
        </w:rPr>
        <w:t>-related metabolites.</w:t>
      </w:r>
    </w:p>
    <w:p w14:paraId="7F82C3FE" w14:textId="7C83C316" w:rsidR="007F5CCE" w:rsidRPr="007352AD" w:rsidRDefault="007F5CCE" w:rsidP="007F5CCE">
      <w:pPr>
        <w:rPr>
          <w:rFonts w:ascii="Times New Roman" w:hAnsi="Times New Roman" w:cs="Times New Roman"/>
          <w:szCs w:val="21"/>
        </w:rPr>
      </w:pPr>
      <w:r w:rsidRPr="007352AD">
        <w:rPr>
          <w:rStyle w:val="30"/>
          <w:rFonts w:ascii="Times New Roman" w:eastAsiaTheme="minorHAnsi" w:hAnsi="Times New Roman" w:cs="Times New Roman"/>
          <w:sz w:val="21"/>
          <w:szCs w:val="21"/>
        </w:rPr>
        <w:t xml:space="preserve">Supplementary Figure </w:t>
      </w:r>
      <w:r w:rsidR="00066D2A" w:rsidRPr="007352AD">
        <w:rPr>
          <w:rStyle w:val="30"/>
          <w:rFonts w:ascii="Times New Roman" w:eastAsiaTheme="minorHAnsi" w:hAnsi="Times New Roman" w:cs="Times New Roman"/>
          <w:sz w:val="21"/>
          <w:szCs w:val="21"/>
        </w:rPr>
        <w:t>2</w:t>
      </w:r>
      <w:r w:rsidRPr="007352AD">
        <w:rPr>
          <w:rStyle w:val="30"/>
          <w:rFonts w:ascii="Times New Roman" w:eastAsiaTheme="minorHAnsi" w:hAnsi="Times New Roman" w:cs="Times New Roman"/>
          <w:sz w:val="21"/>
          <w:szCs w:val="21"/>
        </w:rPr>
        <w:t xml:space="preserve"> |</w:t>
      </w:r>
      <w:r w:rsidRPr="007352AD">
        <w:rPr>
          <w:rStyle w:val="30"/>
          <w:rFonts w:ascii="Times New Roman" w:eastAsiaTheme="minorHAnsi" w:hAnsi="Times New Roman" w:cs="Times New Roman"/>
          <w:b w:val="0"/>
          <w:sz w:val="21"/>
          <w:szCs w:val="21"/>
        </w:rPr>
        <w:t xml:space="preserve"> </w:t>
      </w:r>
      <w:r w:rsidRPr="007352AD">
        <w:rPr>
          <w:rFonts w:ascii="Times New Roman" w:eastAsia="SimSun" w:hAnsi="Times New Roman" w:cs="Times New Roman"/>
          <w:bCs/>
          <w:szCs w:val="21"/>
        </w:rPr>
        <w:t>SMPDB p</w:t>
      </w:r>
      <w:r w:rsidRPr="007352AD">
        <w:rPr>
          <w:rFonts w:ascii="Times New Roman" w:hAnsi="Times New Roman" w:cs="Times New Roman"/>
          <w:bCs/>
          <w:szCs w:val="21"/>
        </w:rPr>
        <w:t xml:space="preserve">athway enrichment of asthma-related </w:t>
      </w:r>
      <w:r w:rsidRPr="007352AD">
        <w:rPr>
          <w:rFonts w:ascii="Times New Roman" w:eastAsia="SimSun" w:hAnsi="Times New Roman" w:cs="Times New Roman"/>
          <w:bCs/>
          <w:szCs w:val="21"/>
        </w:rPr>
        <w:t>metabolites</w:t>
      </w:r>
      <w:r w:rsidRPr="007352AD">
        <w:rPr>
          <w:rFonts w:ascii="Times New Roman" w:hAnsi="Times New Roman" w:cs="Times New Roman"/>
          <w:bCs/>
          <w:szCs w:val="21"/>
        </w:rPr>
        <w:t>.</w:t>
      </w:r>
    </w:p>
    <w:p w14:paraId="56A5D498" w14:textId="2CA6FD4B" w:rsidR="007F5CCE" w:rsidRDefault="007F5CCE" w:rsidP="007F5CCE">
      <w:pPr>
        <w:jc w:val="left"/>
        <w:rPr>
          <w:rFonts w:ascii="Times New Roman" w:hAnsi="Times New Roman" w:cs="Times New Roman"/>
          <w:bCs/>
          <w:szCs w:val="21"/>
        </w:rPr>
      </w:pPr>
      <w:r w:rsidRPr="007352AD">
        <w:rPr>
          <w:rStyle w:val="30"/>
          <w:rFonts w:ascii="Times New Roman" w:hAnsi="Times New Roman" w:cs="Times New Roman"/>
          <w:sz w:val="21"/>
          <w:szCs w:val="21"/>
        </w:rPr>
        <w:t xml:space="preserve">Supplementary Figure </w:t>
      </w:r>
      <w:r w:rsidR="00066D2A" w:rsidRPr="007352AD">
        <w:rPr>
          <w:rStyle w:val="30"/>
          <w:rFonts w:ascii="Times New Roman" w:hAnsi="Times New Roman" w:cs="Times New Roman"/>
          <w:sz w:val="21"/>
          <w:szCs w:val="21"/>
        </w:rPr>
        <w:t>3</w:t>
      </w:r>
      <w:r w:rsidRPr="007352AD">
        <w:rPr>
          <w:rStyle w:val="30"/>
          <w:rFonts w:ascii="Times New Roman" w:hAnsi="Times New Roman" w:cs="Times New Roman"/>
          <w:sz w:val="21"/>
          <w:szCs w:val="21"/>
        </w:rPr>
        <w:t xml:space="preserve"> |</w:t>
      </w:r>
      <w:r w:rsidRPr="007352AD">
        <w:rPr>
          <w:rStyle w:val="30"/>
          <w:rFonts w:ascii="Times New Roman" w:hAnsi="Times New Roman" w:cs="Times New Roman"/>
          <w:b w:val="0"/>
          <w:sz w:val="21"/>
          <w:szCs w:val="21"/>
        </w:rPr>
        <w:t xml:space="preserve"> </w:t>
      </w:r>
      <w:r w:rsidRPr="007352AD">
        <w:rPr>
          <w:rFonts w:ascii="Times New Roman" w:eastAsia="SimSun" w:hAnsi="Times New Roman" w:cs="Times New Roman"/>
          <w:bCs/>
          <w:szCs w:val="21"/>
        </w:rPr>
        <w:t>KEGG p</w:t>
      </w:r>
      <w:r w:rsidRPr="007352AD">
        <w:rPr>
          <w:rFonts w:ascii="Times New Roman" w:hAnsi="Times New Roman" w:cs="Times New Roman"/>
          <w:bCs/>
          <w:szCs w:val="21"/>
        </w:rPr>
        <w:t xml:space="preserve">athway enrichment of asthma-related </w:t>
      </w:r>
      <w:r w:rsidRPr="007352AD">
        <w:rPr>
          <w:rFonts w:ascii="Times New Roman" w:eastAsia="SimSun" w:hAnsi="Times New Roman" w:cs="Times New Roman"/>
          <w:bCs/>
          <w:szCs w:val="21"/>
        </w:rPr>
        <w:t>metabolites</w:t>
      </w:r>
      <w:r w:rsidRPr="007352AD">
        <w:rPr>
          <w:rFonts w:ascii="Times New Roman" w:hAnsi="Times New Roman" w:cs="Times New Roman"/>
          <w:bCs/>
          <w:szCs w:val="21"/>
        </w:rPr>
        <w:t>.</w:t>
      </w:r>
    </w:p>
    <w:p w14:paraId="1D4FE184" w14:textId="1C8B526E" w:rsidR="00592422" w:rsidRDefault="00592422" w:rsidP="007F5CCE">
      <w:pPr>
        <w:jc w:val="left"/>
        <w:rPr>
          <w:rFonts w:ascii="Times New Roman" w:hAnsi="Times New Roman" w:cs="Times New Roman"/>
          <w:bCs/>
          <w:szCs w:val="21"/>
        </w:rPr>
      </w:pPr>
    </w:p>
    <w:p w14:paraId="27E618C2" w14:textId="77777777" w:rsidR="00592422" w:rsidRPr="007352AD" w:rsidRDefault="00592422" w:rsidP="007F5CCE">
      <w:pPr>
        <w:jc w:val="left"/>
        <w:rPr>
          <w:rFonts w:ascii="Times New Roman" w:hAnsi="Times New Roman" w:cs="Times New Roman" w:hint="eastAsia"/>
          <w:bCs/>
          <w:szCs w:val="21"/>
        </w:rPr>
      </w:pPr>
    </w:p>
    <w:p w14:paraId="00ECDB19" w14:textId="77777777" w:rsidR="00C9518C" w:rsidRDefault="006C6C15" w:rsidP="007F5CCE">
      <w:pPr>
        <w:jc w:val="left"/>
        <w:rPr>
          <w:rFonts w:ascii="Times New Roman" w:eastAsia="SimSun" w:hAnsi="Times New Roman" w:cs="Times New Roman"/>
          <w:b/>
          <w:szCs w:val="21"/>
        </w:rPr>
      </w:pPr>
      <w:r w:rsidRPr="00CF5105">
        <w:rPr>
          <w:rFonts w:ascii="Times New Roman" w:hAnsi="Times New Roman" w:cs="Times New Roman"/>
          <w:bCs/>
          <w:sz w:val="18"/>
          <w:szCs w:val="18"/>
        </w:rPr>
        <w:br w:type="page"/>
      </w:r>
      <w:r w:rsidRPr="007352AD">
        <w:rPr>
          <w:rFonts w:ascii="Times New Roman" w:hAnsi="Times New Roman" w:cs="Times New Roman"/>
          <w:b/>
          <w:noProof/>
          <w:szCs w:val="21"/>
        </w:rPr>
        <w:lastRenderedPageBreak/>
        <w:drawing>
          <wp:anchor distT="0" distB="0" distL="114300" distR="114300" simplePos="0" relativeHeight="251662848" behindDoc="0" locked="0" layoutInCell="1" allowOverlap="1" wp14:anchorId="14DD0D17" wp14:editId="6C381AD9">
            <wp:simplePos x="0" y="0"/>
            <wp:positionH relativeFrom="column">
              <wp:posOffset>110490</wp:posOffset>
            </wp:positionH>
            <wp:positionV relativeFrom="paragraph">
              <wp:posOffset>256540</wp:posOffset>
            </wp:positionV>
            <wp:extent cx="4648200" cy="4648200"/>
            <wp:effectExtent l="0" t="0" r="0" b="0"/>
            <wp:wrapTopAndBottom/>
            <wp:docPr id="93411459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64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1" w:name="OLE_LINK4"/>
      <w:r w:rsidR="007352AD" w:rsidRPr="007352AD">
        <w:rPr>
          <w:rFonts w:ascii="Times New Roman" w:hAnsi="Times New Roman" w:cs="Times New Roman"/>
          <w:b/>
          <w:szCs w:val="21"/>
        </w:rPr>
        <w:t>S</w:t>
      </w:r>
      <w:r w:rsidR="007352AD" w:rsidRPr="007352AD">
        <w:rPr>
          <w:rStyle w:val="30"/>
          <w:rFonts w:ascii="Times New Roman" w:eastAsiaTheme="minorHAnsi" w:hAnsi="Times New Roman" w:cs="Times New Roman"/>
          <w:bCs w:val="0"/>
          <w:sz w:val="21"/>
          <w:szCs w:val="21"/>
        </w:rPr>
        <w:t>upplementary Figure 1</w:t>
      </w:r>
      <w:r w:rsidR="007352AD" w:rsidRPr="007352AD">
        <w:rPr>
          <w:rStyle w:val="30"/>
          <w:rFonts w:ascii="Times New Roman" w:eastAsiaTheme="minorHAnsi" w:hAnsi="Times New Roman" w:cs="Times New Roman"/>
          <w:sz w:val="21"/>
          <w:szCs w:val="21"/>
        </w:rPr>
        <w:t xml:space="preserve"> |</w:t>
      </w:r>
      <w:r w:rsidR="007352AD" w:rsidRPr="007352AD">
        <w:rPr>
          <w:rFonts w:ascii="Times New Roman" w:eastAsia="SimSun" w:hAnsi="Times New Roman" w:cs="Times New Roman"/>
          <w:b/>
          <w:szCs w:val="21"/>
        </w:rPr>
        <w:t xml:space="preserve"> </w:t>
      </w:r>
      <w:r w:rsidRPr="007352AD">
        <w:rPr>
          <w:rFonts w:ascii="Times New Roman" w:eastAsia="SimSun" w:hAnsi="Times New Roman" w:cs="Times New Roman"/>
          <w:b/>
          <w:szCs w:val="21"/>
        </w:rPr>
        <w:t>Pathway Analysis</w:t>
      </w:r>
      <w:bookmarkEnd w:id="1"/>
      <w:r w:rsidRPr="007352AD">
        <w:rPr>
          <w:rFonts w:ascii="Times New Roman" w:eastAsia="SimSun" w:hAnsi="Times New Roman" w:cs="Times New Roman"/>
          <w:b/>
          <w:szCs w:val="21"/>
        </w:rPr>
        <w:t xml:space="preserve"> of asthma-related metabolites. </w:t>
      </w:r>
    </w:p>
    <w:p w14:paraId="5281B53C" w14:textId="41D76FE7" w:rsidR="006C6C15" w:rsidRPr="007352AD" w:rsidRDefault="006C6C15" w:rsidP="007F5CCE">
      <w:pPr>
        <w:jc w:val="left"/>
        <w:rPr>
          <w:rFonts w:ascii="Times New Roman" w:hAnsi="Times New Roman" w:cs="Times New Roman"/>
          <w:bCs/>
          <w:sz w:val="18"/>
          <w:szCs w:val="18"/>
        </w:rPr>
      </w:pPr>
      <w:r w:rsidRPr="007352AD">
        <w:rPr>
          <w:rFonts w:ascii="Times New Roman" w:eastAsia="SimSun" w:hAnsi="Times New Roman" w:cs="Times New Roman"/>
          <w:bCs/>
          <w:szCs w:val="21"/>
        </w:rPr>
        <w:t>The metabolome view shows all matched pathways according to the p values from the pathway enrichment analysis and pathway impact values from the pathway topology analysis.</w:t>
      </w:r>
    </w:p>
    <w:p w14:paraId="5A54DFC1" w14:textId="5E3CFFBC" w:rsidR="00316BBF" w:rsidRPr="00CF5105" w:rsidRDefault="007F5CCE">
      <w:pPr>
        <w:rPr>
          <w:rFonts w:ascii="Times New Roman" w:hAnsi="Times New Roman" w:cs="Times New Roman"/>
          <w:lang w:eastAsia="en-US"/>
        </w:rPr>
      </w:pPr>
      <w:r w:rsidRPr="00CF5105">
        <w:rPr>
          <w:rFonts w:ascii="Times New Roman" w:hAnsi="Times New Roman" w:cs="Times New Roman"/>
          <w:lang w:eastAsia="en-US"/>
        </w:rPr>
        <w:br w:type="page"/>
      </w:r>
    </w:p>
    <w:p w14:paraId="16733ECD" w14:textId="77777777" w:rsidR="00C9518C" w:rsidRDefault="00C9518C" w:rsidP="008D17B5">
      <w:pPr>
        <w:rPr>
          <w:rFonts w:ascii="Times New Roman" w:hAnsi="Times New Roman" w:cs="Times New Roman"/>
          <w:b/>
          <w:szCs w:val="21"/>
        </w:rPr>
      </w:pPr>
      <w:r w:rsidRPr="00CF5105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56192" behindDoc="0" locked="0" layoutInCell="1" allowOverlap="1" wp14:anchorId="0B999E20" wp14:editId="62F1260A">
            <wp:simplePos x="0" y="0"/>
            <wp:positionH relativeFrom="column">
              <wp:posOffset>1905</wp:posOffset>
            </wp:positionH>
            <wp:positionV relativeFrom="paragraph">
              <wp:posOffset>250880</wp:posOffset>
            </wp:positionV>
            <wp:extent cx="5274310" cy="3956050"/>
            <wp:effectExtent l="0" t="0" r="0" b="0"/>
            <wp:wrapTopAndBottom/>
            <wp:docPr id="7973683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368317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5105" w:rsidRPr="007352AD">
        <w:rPr>
          <w:rStyle w:val="30"/>
          <w:rFonts w:ascii="Times New Roman" w:eastAsiaTheme="minorHAnsi" w:hAnsi="Times New Roman" w:cs="Times New Roman"/>
          <w:sz w:val="21"/>
          <w:szCs w:val="21"/>
        </w:rPr>
        <w:t>Supplementary Figure 2 |</w:t>
      </w:r>
      <w:r w:rsidR="008D17B5" w:rsidRPr="007352AD">
        <w:rPr>
          <w:rFonts w:ascii="Times New Roman" w:eastAsia="SimSun" w:hAnsi="Times New Roman" w:cs="Times New Roman"/>
          <w:b/>
          <w:szCs w:val="21"/>
        </w:rPr>
        <w:t xml:space="preserve"> SMPDB p</w:t>
      </w:r>
      <w:r w:rsidR="008D17B5" w:rsidRPr="007352AD">
        <w:rPr>
          <w:rFonts w:ascii="Times New Roman" w:hAnsi="Times New Roman" w:cs="Times New Roman"/>
          <w:b/>
          <w:szCs w:val="21"/>
        </w:rPr>
        <w:t xml:space="preserve">athway enrichment of </w:t>
      </w:r>
      <w:bookmarkStart w:id="2" w:name="OLE_LINK3"/>
      <w:r w:rsidR="008D17B5" w:rsidRPr="007352AD">
        <w:rPr>
          <w:rFonts w:ascii="Times New Roman" w:hAnsi="Times New Roman" w:cs="Times New Roman"/>
          <w:b/>
          <w:szCs w:val="21"/>
        </w:rPr>
        <w:t xml:space="preserve">asthma-related </w:t>
      </w:r>
      <w:r w:rsidR="008D17B5" w:rsidRPr="007352AD">
        <w:rPr>
          <w:rFonts w:ascii="Times New Roman" w:eastAsia="SimSun" w:hAnsi="Times New Roman" w:cs="Times New Roman"/>
          <w:b/>
          <w:szCs w:val="21"/>
        </w:rPr>
        <w:t>metabolites</w:t>
      </w:r>
      <w:bookmarkEnd w:id="2"/>
      <w:r w:rsidR="008D17B5" w:rsidRPr="007352AD">
        <w:rPr>
          <w:rFonts w:ascii="Times New Roman" w:hAnsi="Times New Roman" w:cs="Times New Roman"/>
          <w:b/>
          <w:szCs w:val="21"/>
        </w:rPr>
        <w:t>.</w:t>
      </w:r>
    </w:p>
    <w:p w14:paraId="6696D109" w14:textId="424BB9AA" w:rsidR="008D17B5" w:rsidRPr="00C9518C" w:rsidRDefault="008D17B5">
      <w:pPr>
        <w:rPr>
          <w:rFonts w:ascii="Times New Roman" w:hAnsi="Times New Roman" w:cs="Times New Roman"/>
          <w:sz w:val="22"/>
        </w:rPr>
      </w:pPr>
      <w:r w:rsidRPr="007352AD">
        <w:rPr>
          <w:rFonts w:ascii="Times New Roman" w:hAnsi="Times New Roman" w:cs="Times New Roman"/>
          <w:b/>
          <w:szCs w:val="21"/>
        </w:rPr>
        <w:t xml:space="preserve"> </w:t>
      </w:r>
      <w:r w:rsidRPr="007352AD">
        <w:rPr>
          <w:rFonts w:ascii="Times New Roman" w:hAnsi="Times New Roman" w:cs="Times New Roman"/>
          <w:szCs w:val="21"/>
        </w:rPr>
        <w:t>This figure shows the top 2</w:t>
      </w:r>
      <w:r w:rsidRPr="007352AD">
        <w:rPr>
          <w:rFonts w:ascii="Times New Roman" w:eastAsia="SimSun" w:hAnsi="Times New Roman" w:cs="Times New Roman"/>
          <w:szCs w:val="21"/>
        </w:rPr>
        <w:t>5</w:t>
      </w:r>
      <w:r w:rsidRPr="007352AD">
        <w:rPr>
          <w:rFonts w:ascii="Times New Roman" w:hAnsi="Times New Roman" w:cs="Times New Roman"/>
          <w:szCs w:val="21"/>
        </w:rPr>
        <w:t xml:space="preserve"> items.</w:t>
      </w:r>
      <w:r w:rsidR="00C1533E" w:rsidRPr="007352AD">
        <w:rPr>
          <w:rFonts w:ascii="Times New Roman" w:hAnsi="Times New Roman" w:cs="Times New Roman"/>
          <w:sz w:val="22"/>
        </w:rPr>
        <w:br w:type="page"/>
      </w:r>
    </w:p>
    <w:p w14:paraId="01840F4D" w14:textId="77777777" w:rsidR="00C9518C" w:rsidRDefault="00C9518C" w:rsidP="008D17B5">
      <w:pPr>
        <w:rPr>
          <w:rFonts w:ascii="Times New Roman" w:hAnsi="Times New Roman" w:cs="Times New Roman"/>
          <w:b/>
          <w:bCs/>
          <w:szCs w:val="21"/>
        </w:rPr>
      </w:pPr>
      <w:bookmarkStart w:id="3" w:name="OLE_LINK2"/>
      <w:r w:rsidRPr="00CF5105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6E40E20" wp14:editId="7B0850BF">
            <wp:simplePos x="0" y="0"/>
            <wp:positionH relativeFrom="column">
              <wp:posOffset>-19050</wp:posOffset>
            </wp:positionH>
            <wp:positionV relativeFrom="paragraph">
              <wp:posOffset>265430</wp:posOffset>
            </wp:positionV>
            <wp:extent cx="5274310" cy="3956050"/>
            <wp:effectExtent l="0" t="0" r="0" b="0"/>
            <wp:wrapTopAndBottom/>
            <wp:docPr id="11258455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845597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5105" w:rsidRPr="007352AD">
        <w:rPr>
          <w:rStyle w:val="30"/>
          <w:rFonts w:ascii="Times New Roman" w:hAnsi="Times New Roman" w:cs="Times New Roman"/>
          <w:sz w:val="21"/>
          <w:szCs w:val="21"/>
        </w:rPr>
        <w:t>Supplementary Figure 3 |</w:t>
      </w:r>
      <w:r w:rsidR="008D17B5" w:rsidRPr="007352AD">
        <w:rPr>
          <w:rFonts w:ascii="Times New Roman" w:eastAsia="SimSun" w:hAnsi="Times New Roman" w:cs="Times New Roman"/>
          <w:b/>
          <w:bCs/>
          <w:szCs w:val="21"/>
        </w:rPr>
        <w:t xml:space="preserve"> KEGG p</w:t>
      </w:r>
      <w:r w:rsidR="008D17B5" w:rsidRPr="007352AD">
        <w:rPr>
          <w:rFonts w:ascii="Times New Roman" w:hAnsi="Times New Roman" w:cs="Times New Roman"/>
          <w:b/>
          <w:bCs/>
          <w:szCs w:val="21"/>
        </w:rPr>
        <w:t xml:space="preserve">athway enrichment of asthma-related </w:t>
      </w:r>
      <w:r w:rsidR="008D17B5" w:rsidRPr="007352AD">
        <w:rPr>
          <w:rFonts w:ascii="Times New Roman" w:eastAsia="SimSun" w:hAnsi="Times New Roman" w:cs="Times New Roman"/>
          <w:b/>
          <w:bCs/>
          <w:szCs w:val="21"/>
        </w:rPr>
        <w:t>metabolites</w:t>
      </w:r>
      <w:r w:rsidR="008D17B5" w:rsidRPr="007352AD">
        <w:rPr>
          <w:rFonts w:ascii="Times New Roman" w:hAnsi="Times New Roman" w:cs="Times New Roman"/>
          <w:b/>
          <w:bCs/>
          <w:szCs w:val="21"/>
        </w:rPr>
        <w:t>.</w:t>
      </w:r>
    </w:p>
    <w:p w14:paraId="3DA45300" w14:textId="4213828C" w:rsidR="008D17B5" w:rsidRPr="007352AD" w:rsidRDefault="008D17B5" w:rsidP="008D17B5">
      <w:pPr>
        <w:rPr>
          <w:rFonts w:ascii="Times New Roman" w:hAnsi="Times New Roman" w:cs="Times New Roman"/>
          <w:szCs w:val="21"/>
        </w:rPr>
      </w:pPr>
      <w:r w:rsidRPr="00CF5105">
        <w:rPr>
          <w:rFonts w:ascii="Times New Roman" w:hAnsi="Times New Roman" w:cs="Times New Roman"/>
          <w:b/>
          <w:sz w:val="22"/>
        </w:rPr>
        <w:t xml:space="preserve"> </w:t>
      </w:r>
      <w:r w:rsidRPr="007352AD">
        <w:rPr>
          <w:rFonts w:ascii="Times New Roman" w:hAnsi="Times New Roman" w:cs="Times New Roman"/>
          <w:szCs w:val="21"/>
        </w:rPr>
        <w:t>This figure shows the top 2</w:t>
      </w:r>
      <w:r w:rsidRPr="007352AD">
        <w:rPr>
          <w:rFonts w:ascii="Times New Roman" w:eastAsia="SimSun" w:hAnsi="Times New Roman" w:cs="Times New Roman"/>
          <w:szCs w:val="21"/>
        </w:rPr>
        <w:t>5</w:t>
      </w:r>
      <w:r w:rsidRPr="007352AD">
        <w:rPr>
          <w:rFonts w:ascii="Times New Roman" w:hAnsi="Times New Roman" w:cs="Times New Roman"/>
          <w:szCs w:val="21"/>
        </w:rPr>
        <w:t xml:space="preserve"> items.</w:t>
      </w:r>
    </w:p>
    <w:bookmarkEnd w:id="3"/>
    <w:p w14:paraId="5CCD3A14" w14:textId="7B8CC991" w:rsidR="0049653A" w:rsidRPr="00CF5105" w:rsidRDefault="0049653A">
      <w:pPr>
        <w:rPr>
          <w:rFonts w:ascii="Times New Roman" w:hAnsi="Times New Roman" w:cs="Times New Roman"/>
        </w:rPr>
      </w:pPr>
    </w:p>
    <w:sectPr w:rsidR="0049653A" w:rsidRPr="00CF5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30E0F" w14:textId="77777777" w:rsidR="00016267" w:rsidRDefault="00016267" w:rsidP="008D17B5">
      <w:r>
        <w:separator/>
      </w:r>
    </w:p>
  </w:endnote>
  <w:endnote w:type="continuationSeparator" w:id="0">
    <w:p w14:paraId="2F0D0F54" w14:textId="77777777" w:rsidR="00016267" w:rsidRDefault="00016267" w:rsidP="008D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DA6AD" w14:textId="77777777" w:rsidR="00016267" w:rsidRDefault="00016267" w:rsidP="008D17B5">
      <w:r>
        <w:separator/>
      </w:r>
    </w:p>
  </w:footnote>
  <w:footnote w:type="continuationSeparator" w:id="0">
    <w:p w14:paraId="514E05C2" w14:textId="77777777" w:rsidR="00016267" w:rsidRDefault="00016267" w:rsidP="008D17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0601A"/>
    <w:multiLevelType w:val="multilevel"/>
    <w:tmpl w:val="1EC0601A"/>
    <w:lvl w:ilvl="0">
      <w:start w:val="1"/>
      <w:numFmt w:val="decimal"/>
      <w:pStyle w:val="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567"/>
        </w:tabs>
        <w:ind w:left="567" w:hanging="567"/>
      </w:pPr>
      <w:rPr>
        <w:rFonts w:hint="default"/>
      </w:rPr>
    </w:lvl>
  </w:abstractNum>
  <w:num w:numId="1" w16cid:durableId="592784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462"/>
    <w:rsid w:val="00000AE8"/>
    <w:rsid w:val="00016267"/>
    <w:rsid w:val="00023DB8"/>
    <w:rsid w:val="00040C5D"/>
    <w:rsid w:val="00066D2A"/>
    <w:rsid w:val="00182462"/>
    <w:rsid w:val="001C6C75"/>
    <w:rsid w:val="001E3821"/>
    <w:rsid w:val="00286969"/>
    <w:rsid w:val="00316BBF"/>
    <w:rsid w:val="00365B2B"/>
    <w:rsid w:val="003D02B8"/>
    <w:rsid w:val="00420A09"/>
    <w:rsid w:val="0049653A"/>
    <w:rsid w:val="004A1D27"/>
    <w:rsid w:val="00556F85"/>
    <w:rsid w:val="00567490"/>
    <w:rsid w:val="00592422"/>
    <w:rsid w:val="005957D8"/>
    <w:rsid w:val="006C6C15"/>
    <w:rsid w:val="007104E5"/>
    <w:rsid w:val="007352AD"/>
    <w:rsid w:val="007E15F3"/>
    <w:rsid w:val="007F5CCE"/>
    <w:rsid w:val="00894F8A"/>
    <w:rsid w:val="008D17B5"/>
    <w:rsid w:val="00943FB3"/>
    <w:rsid w:val="00AE4762"/>
    <w:rsid w:val="00BF5BFB"/>
    <w:rsid w:val="00C1533E"/>
    <w:rsid w:val="00C9518C"/>
    <w:rsid w:val="00C96574"/>
    <w:rsid w:val="00CF5105"/>
    <w:rsid w:val="00EC0B36"/>
    <w:rsid w:val="00F5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19476B"/>
  <w15:chartTrackingRefBased/>
  <w15:docId w15:val="{566652CA-F788-4DAD-A1EE-94997006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2"/>
    <w:qFormat/>
    <w:rsid w:val="008D17B5"/>
    <w:pPr>
      <w:widowControl/>
      <w:numPr>
        <w:numId w:val="1"/>
      </w:numPr>
      <w:spacing w:before="240" w:after="240"/>
      <w:ind w:firstLineChars="0" w:firstLine="0"/>
      <w:jc w:val="left"/>
      <w:outlineLvl w:val="0"/>
    </w:pPr>
    <w:rPr>
      <w:rFonts w:ascii="Times New Roman" w:eastAsia="Cambria" w:hAnsi="Times New Roman" w:cs="Times New Roman"/>
      <w:b/>
      <w:kern w:val="0"/>
      <w:sz w:val="24"/>
      <w:szCs w:val="24"/>
      <w:lang w:eastAsia="en-US"/>
    </w:rPr>
  </w:style>
  <w:style w:type="paragraph" w:styleId="2">
    <w:name w:val="heading 2"/>
    <w:basedOn w:val="1"/>
    <w:next w:val="a"/>
    <w:link w:val="20"/>
    <w:uiPriority w:val="2"/>
    <w:qFormat/>
    <w:rsid w:val="008D17B5"/>
    <w:pPr>
      <w:numPr>
        <w:ilvl w:val="1"/>
      </w:numPr>
      <w:spacing w:after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040C5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8D17B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8D17B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D17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8D17B5"/>
    <w:rPr>
      <w:sz w:val="18"/>
      <w:szCs w:val="18"/>
    </w:rPr>
  </w:style>
  <w:style w:type="paragraph" w:customStyle="1" w:styleId="SupplementaryMaterial">
    <w:name w:val="Supplementary Material"/>
    <w:basedOn w:val="a8"/>
    <w:next w:val="a8"/>
    <w:qFormat/>
    <w:rsid w:val="008D17B5"/>
    <w:pPr>
      <w:widowControl/>
      <w:suppressLineNumbers/>
      <w:spacing w:after="120"/>
      <w:outlineLvl w:val="9"/>
    </w:pPr>
    <w:rPr>
      <w:rFonts w:ascii="Times New Roman" w:eastAsiaTheme="minorHAnsi" w:hAnsi="Times New Roman" w:cs="Times New Roman"/>
      <w:bCs w:val="0"/>
      <w:i/>
      <w:kern w:val="0"/>
      <w:lang w:eastAsia="en-US"/>
    </w:rPr>
  </w:style>
  <w:style w:type="paragraph" w:styleId="a8">
    <w:name w:val="Title"/>
    <w:basedOn w:val="a"/>
    <w:next w:val="a"/>
    <w:link w:val="a9"/>
    <w:uiPriority w:val="10"/>
    <w:qFormat/>
    <w:rsid w:val="008D17B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1"/>
    <w:link w:val="a8"/>
    <w:uiPriority w:val="10"/>
    <w:rsid w:val="008D17B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1"/>
    <w:link w:val="1"/>
    <w:uiPriority w:val="2"/>
    <w:rsid w:val="008D17B5"/>
    <w:rPr>
      <w:rFonts w:ascii="Times New Roman" w:eastAsia="Cambria" w:hAnsi="Times New Roman" w:cs="Times New Roman"/>
      <w:b/>
      <w:kern w:val="0"/>
      <w:sz w:val="24"/>
      <w:szCs w:val="24"/>
      <w:lang w:eastAsia="en-US"/>
    </w:rPr>
  </w:style>
  <w:style w:type="character" w:customStyle="1" w:styleId="20">
    <w:name w:val="标题 2 字符"/>
    <w:basedOn w:val="a1"/>
    <w:link w:val="2"/>
    <w:uiPriority w:val="2"/>
    <w:rsid w:val="008D17B5"/>
    <w:rPr>
      <w:rFonts w:ascii="Times New Roman" w:eastAsia="Cambria" w:hAnsi="Times New Roman" w:cs="Times New Roman"/>
      <w:b/>
      <w:kern w:val="0"/>
      <w:sz w:val="24"/>
      <w:szCs w:val="24"/>
      <w:lang w:eastAsia="en-US"/>
    </w:rPr>
  </w:style>
  <w:style w:type="paragraph" w:styleId="a0">
    <w:name w:val="List Paragraph"/>
    <w:basedOn w:val="a"/>
    <w:uiPriority w:val="34"/>
    <w:qFormat/>
    <w:rsid w:val="008D17B5"/>
    <w:pPr>
      <w:ind w:firstLineChars="200" w:firstLine="420"/>
    </w:pPr>
  </w:style>
  <w:style w:type="character" w:customStyle="1" w:styleId="30">
    <w:name w:val="标题 3 字符"/>
    <w:basedOn w:val="a1"/>
    <w:link w:val="3"/>
    <w:uiPriority w:val="9"/>
    <w:rsid w:val="00040C5D"/>
    <w:rPr>
      <w:b/>
      <w:bCs/>
      <w:sz w:val="32"/>
      <w:szCs w:val="32"/>
    </w:rPr>
  </w:style>
  <w:style w:type="character" w:customStyle="1" w:styleId="src">
    <w:name w:val="src"/>
    <w:basedOn w:val="a1"/>
    <w:rsid w:val="00040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783A8-6C20-48A9-8D7E-20D8915B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永庆</dc:creator>
  <cp:keywords/>
  <dc:description/>
  <cp:lastModifiedBy>孟 晓燕</cp:lastModifiedBy>
  <cp:revision>19</cp:revision>
  <cp:lastPrinted>2023-08-16T04:30:00Z</cp:lastPrinted>
  <dcterms:created xsi:type="dcterms:W3CDTF">2023-08-10T12:41:00Z</dcterms:created>
  <dcterms:modified xsi:type="dcterms:W3CDTF">2023-08-26T05:43:00Z</dcterms:modified>
</cp:coreProperties>
</file>